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</w:t>
      </w:r>
    </w:p>
    <w:p>
      <w:pPr>
        <w:adjustRightInd w:val="0"/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常州纺织服装职业技术学院团组织推优汇总表</w:t>
      </w:r>
    </w:p>
    <w:p>
      <w:pPr>
        <w:spacing w:line="52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纺织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学院团委              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 填表时间</w:t>
      </w:r>
      <w:r>
        <w:rPr>
          <w:rFonts w:ascii="仿宋" w:hAnsi="仿宋" w:eastAsia="仿宋"/>
          <w:sz w:val="28"/>
          <w:szCs w:val="28"/>
        </w:rPr>
        <w:t>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 xml:space="preserve"> 月 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 xml:space="preserve"> 日</w:t>
      </w:r>
    </w:p>
    <w:tbl>
      <w:tblPr>
        <w:tblStyle w:val="3"/>
        <w:tblpPr w:leftFromText="180" w:rightFromText="180" w:vertAnchor="text" w:horzAnchor="page" w:tblpX="1728" w:tblpY="931"/>
        <w:tblOverlap w:val="never"/>
        <w:tblW w:w="134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01"/>
        <w:gridCol w:w="450"/>
        <w:gridCol w:w="644"/>
        <w:gridCol w:w="1050"/>
        <w:gridCol w:w="1991"/>
        <w:gridCol w:w="1064"/>
        <w:gridCol w:w="1432"/>
        <w:gridCol w:w="2315"/>
        <w:gridCol w:w="1923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姓名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性别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民族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出生年月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学号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入团时间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申请入党时间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团支部决议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公示时间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二级学院审核结果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李雪儿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200306</w:t>
            </w:r>
            <w:bookmarkStart w:id="0" w:name="_GoBack"/>
            <w:bookmarkEnd w:id="0"/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202140143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经支部大会讨论，纺设213A团支部推荐李雪儿同学为入党积极分子。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2022.04.14-04.19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徐天风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200205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经支部大会讨论，纺检2131团支部推荐徐天凤同学为入党积极分子。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2022.04.14-04.19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杜美倩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200210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202100119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经支部大会讨论，药品2131团支部推荐杜美倩同学为入党积极分子。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2022.04.14-04.19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200212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202100025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经支部大会讨论，纺织2131团支部推荐赵伟同学为入党积极分子。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2022.04.14-04.19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曹佳怡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20205128070063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经支部大会讨论，纺检203B团支部推荐曹佳怡同学为入党积极分子。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2022.04.14-04.19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高大香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200201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2020112807246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经支部大会讨论，纺检2031团支部推荐高大香同学为入党积极分子。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2022.04.14-04.19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包蕾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200204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经支部大会讨论，纺织2131团支部推荐包蕾同学为入党积极分子。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2022.04.14-04.19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陆佳楠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2020112807214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201705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经支部大会讨论，纺检2031团支部推荐陆佳楠同学为入党积极分子。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2022.04.14-04.19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200302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202100078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经支部大会讨论 ，纺织2131团支部推荐蔡美婷同学为入党积极分子。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2022.04.14-04.19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200108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2020112807226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经支部大会讨论，纺检2031团支部推荐高大香同学为入党积极分子。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2022.04.14-04.19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彭源香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200303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202140141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经支部大会讨论，纺设213A团支部推荐彭源香同学为入党积极分子。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2022.04.14-04.19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丁楚楚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202120425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经支部大会讨论，纺检2131团支部推荐丁楚楚同学为入党积极分子。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2022.04.14-04.19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200110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202100705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经支部大会讨论，纺设2131团支部推荐李梦丹同学为入党积极分子。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2022.04.14-04.19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200309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202130215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经支部大会讨论，纺设2131团支部推荐王倩倩同学为入党积极分子。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2022.04.14-04.19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/>
    <w:p>
      <w:pPr>
        <w:spacing w:line="32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备注：</w:t>
      </w:r>
    </w:p>
    <w:p>
      <w:pPr>
        <w:spacing w:line="320" w:lineRule="exact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1.</w:t>
      </w:r>
      <w:r>
        <w:rPr>
          <w:rFonts w:hint="eastAsia" w:ascii="仿宋" w:hAnsi="仿宋" w:eastAsia="仿宋"/>
          <w:b/>
          <w:sz w:val="24"/>
        </w:rPr>
        <w:t>表格中涉及时间的，</w:t>
      </w:r>
      <w:r>
        <w:rPr>
          <w:rFonts w:ascii="仿宋" w:hAnsi="仿宋" w:eastAsia="仿宋"/>
          <w:b/>
          <w:sz w:val="24"/>
        </w:rPr>
        <w:t>请</w:t>
      </w:r>
      <w:r>
        <w:rPr>
          <w:rFonts w:hint="eastAsia" w:ascii="仿宋" w:hAnsi="仿宋" w:eastAsia="仿宋"/>
          <w:b/>
          <w:sz w:val="24"/>
        </w:rPr>
        <w:t>统一</w:t>
      </w:r>
      <w:r>
        <w:rPr>
          <w:rFonts w:ascii="仿宋" w:hAnsi="仿宋" w:eastAsia="仿宋"/>
          <w:b/>
          <w:sz w:val="24"/>
        </w:rPr>
        <w:t>填写八位数字，例如“201</w:t>
      </w:r>
      <w:r>
        <w:rPr>
          <w:rFonts w:hint="eastAsia" w:ascii="仿宋" w:hAnsi="仿宋" w:eastAsia="仿宋"/>
          <w:b/>
          <w:sz w:val="24"/>
        </w:rPr>
        <w:t>8</w:t>
      </w:r>
      <w:r>
        <w:rPr>
          <w:rFonts w:ascii="仿宋" w:hAnsi="仿宋" w:eastAsia="仿宋"/>
          <w:b/>
          <w:sz w:val="24"/>
        </w:rPr>
        <w:t>0101”。</w:t>
      </w:r>
    </w:p>
    <w:p>
      <w:pPr>
        <w:spacing w:line="320" w:lineRule="exact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2. “</w:t>
      </w:r>
      <w:r>
        <w:rPr>
          <w:rFonts w:hint="eastAsia" w:ascii="仿宋" w:hAnsi="仿宋" w:eastAsia="仿宋"/>
          <w:b/>
          <w:sz w:val="24"/>
        </w:rPr>
        <w:t>团支部</w:t>
      </w:r>
      <w:r>
        <w:rPr>
          <w:rFonts w:ascii="仿宋" w:hAnsi="仿宋" w:eastAsia="仿宋"/>
          <w:b/>
          <w:sz w:val="24"/>
        </w:rPr>
        <w:t>决议”</w:t>
      </w:r>
      <w:r>
        <w:rPr>
          <w:rFonts w:hint="eastAsia" w:ascii="仿宋" w:hAnsi="仿宋" w:eastAsia="仿宋"/>
          <w:b/>
          <w:sz w:val="24"/>
        </w:rPr>
        <w:t>一栏应写明支部大会情况和支部委员会情况，决议一般包含两部分内容：①“经支部大会讨论，XXXXX团支部决议推荐XXX同学为入党积极分子”；②未参会的支部委员意见；</w:t>
      </w:r>
    </w:p>
    <w:p>
      <w:pPr>
        <w:spacing w:line="32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3.“二级学院</w:t>
      </w:r>
      <w:r>
        <w:rPr>
          <w:rFonts w:ascii="仿宋" w:hAnsi="仿宋" w:eastAsia="仿宋"/>
          <w:b/>
          <w:sz w:val="24"/>
        </w:rPr>
        <w:t>审核结果</w:t>
      </w:r>
      <w:r>
        <w:rPr>
          <w:rFonts w:hint="eastAsia" w:ascii="仿宋" w:hAnsi="仿宋" w:eastAsia="仿宋"/>
          <w:b/>
          <w:sz w:val="24"/>
        </w:rPr>
        <w:t>”</w:t>
      </w:r>
      <w:r>
        <w:rPr>
          <w:rFonts w:ascii="仿宋" w:hAnsi="仿宋" w:eastAsia="仿宋"/>
          <w:b/>
          <w:sz w:val="24"/>
        </w:rPr>
        <w:t>填写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ascii="仿宋" w:hAnsi="仿宋" w:eastAsia="仿宋"/>
          <w:b/>
          <w:sz w:val="24"/>
        </w:rPr>
        <w:t>通过或不通过。</w:t>
      </w:r>
    </w:p>
    <w:p>
      <w:pPr>
        <w:spacing w:line="320" w:lineRule="exact"/>
        <w:jc w:val="left"/>
        <w:rPr>
          <w:rFonts w:hint="eastAsia"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4</w:t>
      </w:r>
      <w:r>
        <w:rPr>
          <w:rFonts w:hint="eastAsia" w:ascii="仿宋" w:hAnsi="仿宋" w:eastAsia="仿宋"/>
          <w:b/>
          <w:sz w:val="24"/>
        </w:rPr>
        <w:t>.汇总表报送校</w:t>
      </w:r>
      <w:r>
        <w:rPr>
          <w:rFonts w:ascii="仿宋" w:hAnsi="仿宋" w:eastAsia="仿宋"/>
          <w:b/>
          <w:sz w:val="24"/>
        </w:rPr>
        <w:t>团委纸质版、电子版各一份</w:t>
      </w:r>
      <w:r>
        <w:rPr>
          <w:rFonts w:hint="eastAsia" w:ascii="仿宋" w:hAnsi="仿宋" w:eastAsia="仿宋"/>
          <w:b/>
          <w:sz w:val="24"/>
        </w:rPr>
        <w:t>。</w:t>
      </w:r>
    </w:p>
    <w:p>
      <w:pPr>
        <w:adjustRightInd w:val="0"/>
        <w:spacing w:line="36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A45E5"/>
    <w:rsid w:val="46FA45E5"/>
    <w:rsid w:val="6592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1264</Characters>
  <Lines>0</Lines>
  <Paragraphs>0</Paragraphs>
  <TotalTime>0</TotalTime>
  <ScaleCrop>false</ScaleCrop>
  <LinksUpToDate>false</LinksUpToDate>
  <CharactersWithSpaces>1327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2022-04-14T07:50:00Z</dcterms:created>
  <dc:creator>厌痒</dc:creator>
  <cp:lastModifiedBy>厌痒</cp:lastModifiedBy>
  <dcterms:modified xsi:type="dcterms:W3CDTF">2022-04-14T08:03:56Z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32763CEF42D84AD0AB0AD48F46369034</vt:lpwstr>
  </property>
</Properties>
</file>